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C5C2" w14:textId="77777777" w:rsidR="00035C2A" w:rsidRDefault="00035C2A" w:rsidP="00035C2A">
      <w:pPr>
        <w:spacing w:line="276" w:lineRule="auto"/>
        <w:jc w:val="center"/>
        <w:rPr>
          <w:b/>
          <w:bCs/>
          <w:lang w:val="el-GR"/>
        </w:rPr>
      </w:pPr>
      <w:r w:rsidRPr="00035C2A">
        <w:rPr>
          <w:b/>
          <w:bCs/>
        </w:rPr>
        <w:t xml:space="preserve">Πρόσκληση συμμετοχής </w:t>
      </w:r>
    </w:p>
    <w:p w14:paraId="7C2649E6" w14:textId="541567A3" w:rsidR="00035C2A" w:rsidRPr="00035C2A" w:rsidRDefault="00035C2A" w:rsidP="00035C2A">
      <w:pPr>
        <w:spacing w:line="276" w:lineRule="auto"/>
        <w:jc w:val="center"/>
        <w:rPr>
          <w:b/>
          <w:bCs/>
          <w:lang w:val="el-GR"/>
        </w:rPr>
      </w:pPr>
      <w:r w:rsidRPr="00035C2A">
        <w:rPr>
          <w:b/>
          <w:bCs/>
        </w:rPr>
        <w:t xml:space="preserve">στην </w:t>
      </w:r>
      <w:r w:rsidRPr="00035C2A">
        <w:rPr>
          <w:b/>
          <w:bCs/>
          <w:lang w:val="el-GR"/>
        </w:rPr>
        <w:t>ομάδα που θα εκπροσωπήσει το Πανεπιστήμιο Ιωαννίνων</w:t>
      </w:r>
    </w:p>
    <w:p w14:paraId="75DD3B2E" w14:textId="3DFBB39C" w:rsidR="00035C2A" w:rsidRPr="00035C2A" w:rsidRDefault="00035C2A" w:rsidP="00035C2A">
      <w:pPr>
        <w:spacing w:line="276" w:lineRule="auto"/>
        <w:jc w:val="center"/>
        <w:rPr>
          <w:b/>
          <w:bCs/>
          <w:lang w:val="el-GR"/>
        </w:rPr>
      </w:pPr>
      <w:r w:rsidRPr="00035C2A">
        <w:rPr>
          <w:b/>
          <w:bCs/>
          <w:lang w:val="el-GR"/>
        </w:rPr>
        <w:t>στην</w:t>
      </w:r>
      <w:r w:rsidRPr="00035C2A">
        <w:rPr>
          <w:b/>
          <w:bCs/>
        </w:rPr>
        <w:t xml:space="preserve"> 7η διοργάνωση του Βραβείου </w:t>
      </w:r>
      <w:r w:rsidRPr="00035C2A">
        <w:rPr>
          <w:b/>
          <w:bCs/>
          <w:lang w:val="en-US"/>
        </w:rPr>
        <w:t>Goncourt</w:t>
      </w:r>
      <w:r w:rsidRPr="00035C2A">
        <w:rPr>
          <w:b/>
          <w:bCs/>
          <w:lang w:val="el-GR"/>
        </w:rPr>
        <w:t xml:space="preserve"> </w:t>
      </w:r>
      <w:r w:rsidRPr="00035C2A">
        <w:rPr>
          <w:b/>
          <w:bCs/>
        </w:rPr>
        <w:t>Ελλάδας 202</w:t>
      </w:r>
      <w:r w:rsidRPr="00035C2A">
        <w:rPr>
          <w:b/>
          <w:bCs/>
          <w:lang w:val="el-GR"/>
        </w:rPr>
        <w:t>5</w:t>
      </w:r>
      <w:r w:rsidRPr="00035C2A">
        <w:rPr>
          <w:b/>
          <w:bCs/>
        </w:rPr>
        <w:t>-202</w:t>
      </w:r>
      <w:r w:rsidRPr="00035C2A">
        <w:rPr>
          <w:b/>
          <w:bCs/>
          <w:lang w:val="el-GR"/>
        </w:rPr>
        <w:t>6</w:t>
      </w:r>
    </w:p>
    <w:p w14:paraId="6FB30DDD" w14:textId="77777777" w:rsidR="00035C2A" w:rsidRPr="00035C2A" w:rsidRDefault="00035C2A" w:rsidP="00035C2A">
      <w:pPr>
        <w:spacing w:line="276" w:lineRule="auto"/>
        <w:jc w:val="both"/>
        <w:rPr>
          <w:sz w:val="22"/>
          <w:szCs w:val="22"/>
          <w:lang w:val="el-GR"/>
        </w:rPr>
      </w:pPr>
    </w:p>
    <w:p w14:paraId="1E6E3181" w14:textId="4A185E00" w:rsidR="00035C2A" w:rsidRPr="00035C2A" w:rsidRDefault="00035C2A" w:rsidP="00035C2A">
      <w:pPr>
        <w:spacing w:line="276" w:lineRule="auto"/>
        <w:jc w:val="both"/>
        <w:rPr>
          <w:sz w:val="22"/>
          <w:szCs w:val="22"/>
          <w:lang w:val="el-GR"/>
        </w:rPr>
      </w:pPr>
      <w:r w:rsidRPr="00035C2A">
        <w:rPr>
          <w:sz w:val="22"/>
          <w:szCs w:val="22"/>
        </w:rPr>
        <w:t xml:space="preserve">Το διάσημο </w:t>
      </w:r>
      <w:r>
        <w:rPr>
          <w:sz w:val="22"/>
          <w:szCs w:val="22"/>
          <w:lang w:val="el-GR"/>
        </w:rPr>
        <w:t xml:space="preserve">αυτό </w:t>
      </w:r>
      <w:r w:rsidRPr="00035C2A">
        <w:rPr>
          <w:sz w:val="22"/>
          <w:szCs w:val="22"/>
        </w:rPr>
        <w:t xml:space="preserve">λογοτεχνικό βραβείο απονέμεται στη Γαλλία από την </w:t>
      </w:r>
      <w:r w:rsidRPr="00035C2A">
        <w:rPr>
          <w:b/>
          <w:bCs/>
          <w:sz w:val="22"/>
          <w:szCs w:val="22"/>
        </w:rPr>
        <w:t xml:space="preserve">Ακαδημία </w:t>
      </w:r>
      <w:r w:rsidRPr="00035C2A">
        <w:rPr>
          <w:b/>
          <w:bCs/>
          <w:sz w:val="22"/>
          <w:szCs w:val="22"/>
          <w:lang w:val="en-US"/>
        </w:rPr>
        <w:t>Goncourt</w:t>
      </w:r>
      <w:r w:rsidRPr="00035C2A">
        <w:rPr>
          <w:sz w:val="22"/>
          <w:szCs w:val="22"/>
        </w:rPr>
        <w:t xml:space="preserve">. </w:t>
      </w:r>
    </w:p>
    <w:p w14:paraId="593A5883" w14:textId="2BA67127" w:rsidR="00035C2A" w:rsidRPr="00035C2A" w:rsidRDefault="00035C2A" w:rsidP="00035C2A">
      <w:pPr>
        <w:spacing w:line="276" w:lineRule="auto"/>
        <w:jc w:val="both"/>
        <w:rPr>
          <w:sz w:val="22"/>
          <w:szCs w:val="22"/>
          <w:lang w:val="el-GR"/>
        </w:rPr>
      </w:pPr>
      <w:r w:rsidRPr="00035C2A">
        <w:rPr>
          <w:sz w:val="22"/>
          <w:szCs w:val="22"/>
        </w:rPr>
        <w:t>Παράλληλα,</w:t>
      </w:r>
      <w:r w:rsidRPr="00035C2A">
        <w:rPr>
          <w:sz w:val="22"/>
          <w:szCs w:val="22"/>
          <w:lang w:val="el-GR"/>
        </w:rPr>
        <w:t xml:space="preserve"> </w:t>
      </w:r>
      <w:r w:rsidRPr="00035C2A">
        <w:rPr>
          <w:sz w:val="22"/>
          <w:szCs w:val="22"/>
        </w:rPr>
        <w:t xml:space="preserve">περισσότερες από 37 χώρες οργανώνουν τον διαγωνισμό </w:t>
      </w:r>
      <w:r w:rsidRPr="00035C2A">
        <w:rPr>
          <w:b/>
          <w:bCs/>
          <w:sz w:val="22"/>
          <w:szCs w:val="22"/>
        </w:rPr>
        <w:t>Choix Goncourt-Etranger</w:t>
      </w:r>
      <w:r w:rsidRPr="00035C2A">
        <w:rPr>
          <w:sz w:val="22"/>
          <w:szCs w:val="22"/>
          <w:lang w:val="el-GR"/>
        </w:rPr>
        <w:t xml:space="preserve">, </w:t>
      </w:r>
      <w:r w:rsidRPr="00035C2A">
        <w:rPr>
          <w:sz w:val="22"/>
          <w:szCs w:val="22"/>
        </w:rPr>
        <w:t>που είναι αποτέλεσμα συνεργασίας</w:t>
      </w:r>
      <w:r w:rsidRPr="00035C2A">
        <w:rPr>
          <w:sz w:val="22"/>
          <w:szCs w:val="22"/>
          <w:lang w:val="el-GR"/>
        </w:rPr>
        <w:t xml:space="preserve"> </w:t>
      </w:r>
      <w:r w:rsidRPr="00035C2A">
        <w:rPr>
          <w:sz w:val="22"/>
          <w:szCs w:val="22"/>
        </w:rPr>
        <w:t>των Γαλλικών Ινστιτούτων με Πανεπιστημιακά Ιδρύματα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σε όλον τον κόσμο</w:t>
      </w:r>
      <w:r w:rsidRPr="00035C2A">
        <w:rPr>
          <w:sz w:val="22"/>
          <w:szCs w:val="22"/>
          <w:lang w:val="el-GR"/>
        </w:rPr>
        <w:t>.</w:t>
      </w:r>
    </w:p>
    <w:p w14:paraId="061F6AF4" w14:textId="77777777" w:rsidR="00035C2A" w:rsidRPr="00035C2A" w:rsidRDefault="00035C2A" w:rsidP="00035C2A">
      <w:pPr>
        <w:spacing w:line="276" w:lineRule="auto"/>
        <w:jc w:val="both"/>
        <w:rPr>
          <w:sz w:val="22"/>
          <w:szCs w:val="22"/>
          <w:lang w:val="el-GR"/>
        </w:rPr>
      </w:pPr>
    </w:p>
    <w:p w14:paraId="575B7D7C" w14:textId="1756459E" w:rsidR="00035C2A" w:rsidRPr="00035C2A" w:rsidRDefault="00035C2A" w:rsidP="00035C2A">
      <w:pPr>
        <w:spacing w:line="276" w:lineRule="auto"/>
        <w:jc w:val="both"/>
        <w:rPr>
          <w:sz w:val="22"/>
          <w:szCs w:val="22"/>
        </w:rPr>
      </w:pPr>
      <w:r w:rsidRPr="00035C2A">
        <w:rPr>
          <w:sz w:val="22"/>
          <w:szCs w:val="22"/>
        </w:rPr>
        <w:t xml:space="preserve">Το </w:t>
      </w:r>
      <w:r w:rsidRPr="00035C2A">
        <w:rPr>
          <w:b/>
          <w:bCs/>
          <w:sz w:val="22"/>
          <w:szCs w:val="22"/>
        </w:rPr>
        <w:t xml:space="preserve">Λογοτεχνικό Βραβείο </w:t>
      </w:r>
      <w:r w:rsidRPr="00035C2A">
        <w:rPr>
          <w:b/>
          <w:bCs/>
          <w:sz w:val="22"/>
          <w:szCs w:val="22"/>
          <w:lang w:val="en-US"/>
        </w:rPr>
        <w:t>Goncourt</w:t>
      </w:r>
      <w:r w:rsidRPr="00035C2A">
        <w:rPr>
          <w:b/>
          <w:bCs/>
          <w:sz w:val="22"/>
          <w:szCs w:val="22"/>
          <w:lang w:val="el-GR"/>
        </w:rPr>
        <w:t xml:space="preserve"> </w:t>
      </w:r>
      <w:r w:rsidRPr="00035C2A">
        <w:rPr>
          <w:b/>
          <w:bCs/>
          <w:sz w:val="22"/>
          <w:szCs w:val="22"/>
        </w:rPr>
        <w:t>Ελλάδας</w:t>
      </w:r>
      <w:r w:rsidRPr="00035C2A">
        <w:rPr>
          <w:sz w:val="22"/>
          <w:szCs w:val="22"/>
        </w:rPr>
        <w:t xml:space="preserve"> θεσπίστηκε στη Θεσσαλονίκη το 2019, με εμπνευστή τον</w:t>
      </w:r>
      <w:r w:rsidRPr="00035C2A">
        <w:rPr>
          <w:sz w:val="22"/>
          <w:szCs w:val="22"/>
          <w:lang w:val="el-GR"/>
        </w:rPr>
        <w:t xml:space="preserve"> </w:t>
      </w:r>
      <w:r w:rsidRPr="00035C2A">
        <w:rPr>
          <w:sz w:val="22"/>
          <w:szCs w:val="22"/>
        </w:rPr>
        <w:t xml:space="preserve">Γάλλο δημοσιογράφο, συγγραφέα και μέλος της Ακαδημίας </w:t>
      </w:r>
      <w:r w:rsidRPr="00035C2A">
        <w:rPr>
          <w:sz w:val="22"/>
          <w:szCs w:val="22"/>
          <w:lang w:val="en-US"/>
        </w:rPr>
        <w:t>Goncourt</w:t>
      </w:r>
      <w:r w:rsidRPr="00035C2A">
        <w:rPr>
          <w:sz w:val="22"/>
          <w:szCs w:val="22"/>
        </w:rPr>
        <w:t xml:space="preserve">, </w:t>
      </w:r>
      <w:r>
        <w:rPr>
          <w:sz w:val="22"/>
          <w:szCs w:val="22"/>
        </w:rPr>
        <w:t>Pierre Assouline</w:t>
      </w:r>
      <w:r w:rsidRPr="00035C2A">
        <w:rPr>
          <w:sz w:val="22"/>
          <w:szCs w:val="22"/>
        </w:rPr>
        <w:t xml:space="preserve">. Διοργανώνεται για </w:t>
      </w:r>
      <w:r w:rsidRPr="00035C2A">
        <w:rPr>
          <w:sz w:val="22"/>
          <w:szCs w:val="22"/>
          <w:lang w:val="el-GR"/>
        </w:rPr>
        <w:t>7</w:t>
      </w:r>
      <w:r w:rsidRPr="00035C2A">
        <w:rPr>
          <w:sz w:val="22"/>
          <w:szCs w:val="22"/>
        </w:rPr>
        <w:t>η</w:t>
      </w:r>
      <w:r w:rsidRPr="00035C2A">
        <w:rPr>
          <w:sz w:val="22"/>
          <w:szCs w:val="22"/>
          <w:lang w:val="el-GR"/>
        </w:rPr>
        <w:t xml:space="preserve"> </w:t>
      </w:r>
      <w:r w:rsidRPr="00035C2A">
        <w:rPr>
          <w:sz w:val="22"/>
          <w:szCs w:val="22"/>
        </w:rPr>
        <w:t>συνεχόμενη χρονιά από το Γαλλικό Ινστιτούτο Θεσσαλονίκης, σε συνεργασία με το Γαλλικό Ινστιτούτο</w:t>
      </w:r>
      <w:r w:rsidRPr="00035C2A">
        <w:rPr>
          <w:sz w:val="22"/>
          <w:szCs w:val="22"/>
          <w:lang w:val="el-GR"/>
        </w:rPr>
        <w:t xml:space="preserve"> </w:t>
      </w:r>
      <w:r w:rsidRPr="00035C2A">
        <w:rPr>
          <w:sz w:val="22"/>
          <w:szCs w:val="22"/>
        </w:rPr>
        <w:t xml:space="preserve">Ελλάδος και την Ακαδημία </w:t>
      </w:r>
      <w:r w:rsidRPr="00035C2A">
        <w:rPr>
          <w:sz w:val="22"/>
          <w:szCs w:val="22"/>
          <w:lang w:val="en-US"/>
        </w:rPr>
        <w:t>Goncourt</w:t>
      </w:r>
      <w:r w:rsidRPr="00035C2A">
        <w:rPr>
          <w:sz w:val="22"/>
          <w:szCs w:val="22"/>
        </w:rPr>
        <w:t>.</w:t>
      </w:r>
    </w:p>
    <w:p w14:paraId="7FC9ACB7" w14:textId="77777777" w:rsidR="00035C2A" w:rsidRPr="00035C2A" w:rsidRDefault="00035C2A" w:rsidP="00035C2A">
      <w:pPr>
        <w:spacing w:line="276" w:lineRule="auto"/>
        <w:jc w:val="both"/>
        <w:rPr>
          <w:sz w:val="22"/>
          <w:szCs w:val="22"/>
          <w:lang w:val="el-GR"/>
        </w:rPr>
      </w:pPr>
    </w:p>
    <w:p w14:paraId="56F2A1A3" w14:textId="295500BF" w:rsidR="00035C2A" w:rsidRPr="00035C2A" w:rsidRDefault="00035C2A" w:rsidP="00035C2A">
      <w:pPr>
        <w:spacing w:line="276" w:lineRule="auto"/>
        <w:jc w:val="both"/>
        <w:rPr>
          <w:sz w:val="22"/>
          <w:szCs w:val="22"/>
          <w:lang w:val="el-GR"/>
        </w:rPr>
      </w:pPr>
      <w:r w:rsidRPr="00035C2A">
        <w:rPr>
          <w:sz w:val="22"/>
          <w:szCs w:val="22"/>
        </w:rPr>
        <w:t>Στην Ελλάδα οι κριτικές</w:t>
      </w:r>
      <w:r w:rsidRPr="00035C2A">
        <w:rPr>
          <w:sz w:val="22"/>
          <w:szCs w:val="22"/>
          <w:lang w:val="el-GR"/>
        </w:rPr>
        <w:t xml:space="preserve"> </w:t>
      </w:r>
      <w:r w:rsidRPr="00035C2A">
        <w:rPr>
          <w:sz w:val="22"/>
          <w:szCs w:val="22"/>
        </w:rPr>
        <w:t>επιτροπές αποτελούνται από φοιτητές</w:t>
      </w:r>
      <w:r>
        <w:rPr>
          <w:sz w:val="22"/>
          <w:szCs w:val="22"/>
          <w:lang w:val="el-GR"/>
        </w:rPr>
        <w:t>/</w:t>
      </w:r>
      <w:proofErr w:type="spellStart"/>
      <w:r>
        <w:rPr>
          <w:sz w:val="22"/>
          <w:szCs w:val="22"/>
          <w:lang w:val="el-GR"/>
        </w:rPr>
        <w:t>τριες</w:t>
      </w:r>
      <w:proofErr w:type="spellEnd"/>
      <w:r w:rsidRPr="00035C2A">
        <w:rPr>
          <w:sz w:val="22"/>
          <w:szCs w:val="22"/>
        </w:rPr>
        <w:t xml:space="preserve"> διαφόρων τμημάτων που καθοδηγούνται από έναν καθηγητή</w:t>
      </w:r>
      <w:r w:rsidR="00D238A8">
        <w:rPr>
          <w:sz w:val="22"/>
          <w:szCs w:val="22"/>
          <w:lang w:val="el-GR"/>
        </w:rPr>
        <w:t xml:space="preserve"> ή μια καθηγήτρια</w:t>
      </w:r>
      <w:r w:rsidRPr="00035C2A">
        <w:rPr>
          <w:sz w:val="22"/>
          <w:szCs w:val="22"/>
        </w:rPr>
        <w:t xml:space="preserve">. </w:t>
      </w:r>
      <w:r w:rsidRPr="00035C2A">
        <w:rPr>
          <w:sz w:val="22"/>
          <w:szCs w:val="22"/>
          <w:lang w:val="el-GR"/>
        </w:rPr>
        <w:t xml:space="preserve">Στην περσινή διοργάνωση συμμετείχαν 10 πανεπιστήμια και περίπου 100 φοιτητές </w:t>
      </w:r>
      <w:r w:rsidRPr="00035C2A">
        <w:rPr>
          <w:sz w:val="22"/>
          <w:szCs w:val="22"/>
        </w:rPr>
        <w:t>και φοιτήτριες</w:t>
      </w:r>
      <w:r w:rsidRPr="00035C2A">
        <w:rPr>
          <w:sz w:val="22"/>
          <w:szCs w:val="22"/>
          <w:lang w:val="el-GR"/>
        </w:rPr>
        <w:t xml:space="preserve"> συνολικά.</w:t>
      </w:r>
      <w:r>
        <w:rPr>
          <w:sz w:val="22"/>
          <w:szCs w:val="22"/>
          <w:lang w:val="el-GR"/>
        </w:rPr>
        <w:t xml:space="preserve"> </w:t>
      </w:r>
      <w:r w:rsidRPr="00035C2A">
        <w:rPr>
          <w:sz w:val="22"/>
          <w:szCs w:val="22"/>
        </w:rPr>
        <w:t>Κ</w:t>
      </w:r>
      <w:proofErr w:type="spellStart"/>
      <w:r w:rsidRPr="00035C2A">
        <w:rPr>
          <w:sz w:val="22"/>
          <w:szCs w:val="22"/>
          <w:lang w:val="el-GR"/>
        </w:rPr>
        <w:t>ατά</w:t>
      </w:r>
      <w:proofErr w:type="spellEnd"/>
      <w:r w:rsidRPr="00035C2A">
        <w:rPr>
          <w:sz w:val="22"/>
          <w:szCs w:val="22"/>
          <w:lang w:val="el-GR"/>
        </w:rPr>
        <w:t xml:space="preserve"> την διάρκεια της χρονιάς, κ</w:t>
      </w:r>
      <w:r w:rsidRPr="00035C2A">
        <w:rPr>
          <w:sz w:val="22"/>
          <w:szCs w:val="22"/>
        </w:rPr>
        <w:t xml:space="preserve">άθε </w:t>
      </w:r>
      <w:r>
        <w:rPr>
          <w:sz w:val="22"/>
          <w:szCs w:val="22"/>
          <w:lang w:val="el-GR"/>
        </w:rPr>
        <w:t xml:space="preserve">ομάδα </w:t>
      </w:r>
      <w:r w:rsidRPr="00035C2A">
        <w:rPr>
          <w:sz w:val="22"/>
          <w:szCs w:val="22"/>
        </w:rPr>
        <w:t>διαβά</w:t>
      </w:r>
      <w:r w:rsidRPr="00035C2A">
        <w:rPr>
          <w:sz w:val="22"/>
          <w:szCs w:val="22"/>
          <w:lang w:val="el-GR"/>
        </w:rPr>
        <w:t>ζ</w:t>
      </w:r>
      <w:r w:rsidRPr="00035C2A">
        <w:rPr>
          <w:sz w:val="22"/>
          <w:szCs w:val="22"/>
        </w:rPr>
        <w:t>ει τα τέσσερα μυθιστορήματα που έχει</w:t>
      </w:r>
      <w:r w:rsidRPr="00035C2A">
        <w:rPr>
          <w:sz w:val="22"/>
          <w:szCs w:val="22"/>
          <w:lang w:val="el-GR"/>
        </w:rPr>
        <w:t xml:space="preserve"> </w:t>
      </w:r>
      <w:r w:rsidRPr="00035C2A">
        <w:rPr>
          <w:sz w:val="22"/>
          <w:szCs w:val="22"/>
        </w:rPr>
        <w:t xml:space="preserve">προκρίνει η Ακαδημία </w:t>
      </w:r>
      <w:r w:rsidRPr="00035C2A">
        <w:rPr>
          <w:sz w:val="22"/>
          <w:szCs w:val="22"/>
          <w:lang w:val="en-US"/>
        </w:rPr>
        <w:t>Goncourt</w:t>
      </w:r>
      <w:r w:rsidRPr="00035C2A">
        <w:rPr>
          <w:sz w:val="22"/>
          <w:szCs w:val="22"/>
        </w:rPr>
        <w:t xml:space="preserve"> (θα ανακοινωθ</w:t>
      </w:r>
      <w:proofErr w:type="spellStart"/>
      <w:r w:rsidRPr="00035C2A">
        <w:rPr>
          <w:sz w:val="22"/>
          <w:szCs w:val="22"/>
          <w:lang w:val="el-GR"/>
        </w:rPr>
        <w:t>ούν</w:t>
      </w:r>
      <w:proofErr w:type="spellEnd"/>
      <w:r w:rsidRPr="00035C2A">
        <w:rPr>
          <w:sz w:val="22"/>
          <w:szCs w:val="22"/>
        </w:rPr>
        <w:t xml:space="preserve"> στις 2</w:t>
      </w:r>
      <w:r w:rsidRPr="00035C2A">
        <w:rPr>
          <w:sz w:val="22"/>
          <w:szCs w:val="22"/>
          <w:lang w:val="el-GR"/>
        </w:rPr>
        <w:t>8</w:t>
      </w:r>
      <w:r w:rsidRPr="00035C2A">
        <w:rPr>
          <w:sz w:val="22"/>
          <w:szCs w:val="22"/>
        </w:rPr>
        <w:t xml:space="preserve"> Οκτωβρίου) και τα οποία </w:t>
      </w:r>
      <w:r>
        <w:rPr>
          <w:sz w:val="22"/>
          <w:szCs w:val="22"/>
          <w:lang w:val="el-GR"/>
        </w:rPr>
        <w:t xml:space="preserve">τους </w:t>
      </w:r>
      <w:r w:rsidRPr="00035C2A">
        <w:rPr>
          <w:sz w:val="22"/>
          <w:szCs w:val="22"/>
        </w:rPr>
        <w:t>προμηθεύει το Γαλλικό</w:t>
      </w:r>
      <w:r w:rsidRPr="00035C2A">
        <w:rPr>
          <w:sz w:val="22"/>
          <w:szCs w:val="22"/>
          <w:lang w:val="el-GR"/>
        </w:rPr>
        <w:t xml:space="preserve"> </w:t>
      </w:r>
      <w:r w:rsidRPr="00035C2A">
        <w:rPr>
          <w:sz w:val="22"/>
          <w:szCs w:val="22"/>
        </w:rPr>
        <w:t>Ινστιτούτο.</w:t>
      </w:r>
    </w:p>
    <w:p w14:paraId="3C674638" w14:textId="77777777" w:rsidR="00035C2A" w:rsidRPr="00035C2A" w:rsidRDefault="00035C2A" w:rsidP="00035C2A">
      <w:pPr>
        <w:spacing w:line="276" w:lineRule="auto"/>
        <w:jc w:val="both"/>
        <w:rPr>
          <w:sz w:val="22"/>
          <w:szCs w:val="22"/>
          <w:lang w:val="el-GR"/>
        </w:rPr>
      </w:pPr>
    </w:p>
    <w:p w14:paraId="1641A010" w14:textId="7151DF79" w:rsidR="00035C2A" w:rsidRPr="00035C2A" w:rsidRDefault="00035C2A" w:rsidP="00035C2A">
      <w:pPr>
        <w:spacing w:line="276" w:lineRule="auto"/>
        <w:jc w:val="both"/>
        <w:rPr>
          <w:sz w:val="22"/>
          <w:szCs w:val="22"/>
          <w:lang w:val="el-GR"/>
        </w:rPr>
      </w:pPr>
      <w:r w:rsidRPr="00035C2A">
        <w:rPr>
          <w:sz w:val="22"/>
          <w:szCs w:val="22"/>
          <w:lang w:val="el-GR"/>
        </w:rPr>
        <w:t xml:space="preserve">Στο </w:t>
      </w:r>
      <w:r w:rsidRPr="00035C2A">
        <w:rPr>
          <w:b/>
          <w:bCs/>
          <w:sz w:val="22"/>
          <w:szCs w:val="22"/>
          <w:lang w:val="el-GR"/>
        </w:rPr>
        <w:t>Πανεπιστήμιο Ιωαννίνων</w:t>
      </w:r>
      <w:r w:rsidRPr="00035C2A">
        <w:rPr>
          <w:sz w:val="22"/>
          <w:szCs w:val="22"/>
          <w:lang w:val="el-GR"/>
        </w:rPr>
        <w:t xml:space="preserve">, </w:t>
      </w:r>
      <w:r>
        <w:rPr>
          <w:sz w:val="22"/>
          <w:szCs w:val="22"/>
          <w:lang w:val="el-GR"/>
        </w:rPr>
        <w:t>η ομάδα</w:t>
      </w:r>
      <w:r w:rsidRPr="00035C2A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 xml:space="preserve">συνέρχεται </w:t>
      </w:r>
      <w:r w:rsidRPr="00035C2A">
        <w:rPr>
          <w:sz w:val="22"/>
          <w:szCs w:val="22"/>
          <w:lang w:val="el-GR"/>
        </w:rPr>
        <w:t xml:space="preserve">μια φορά την εβδομάδα </w:t>
      </w:r>
      <w:r w:rsidRPr="00035C2A">
        <w:rPr>
          <w:b/>
          <w:bCs/>
          <w:sz w:val="22"/>
          <w:szCs w:val="22"/>
          <w:lang w:val="el-GR"/>
        </w:rPr>
        <w:t>διαδικτυακά</w:t>
      </w:r>
      <w:r w:rsidRPr="00035C2A">
        <w:rPr>
          <w:sz w:val="22"/>
          <w:szCs w:val="22"/>
          <w:lang w:val="el-GR"/>
        </w:rPr>
        <w:t xml:space="preserve"> και</w:t>
      </w:r>
      <w:r w:rsidRPr="00035C2A">
        <w:rPr>
          <w:sz w:val="22"/>
          <w:szCs w:val="22"/>
        </w:rPr>
        <w:t xml:space="preserve"> συζητ</w:t>
      </w:r>
      <w:r>
        <w:rPr>
          <w:sz w:val="22"/>
          <w:szCs w:val="22"/>
          <w:lang w:val="el-GR"/>
        </w:rPr>
        <w:t>ά</w:t>
      </w:r>
      <w:r w:rsidRPr="00035C2A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 xml:space="preserve">χαλαρά και ελεύθερα για τους συγγραφείς, </w:t>
      </w:r>
      <w:r w:rsidRPr="00035C2A">
        <w:rPr>
          <w:sz w:val="22"/>
          <w:szCs w:val="22"/>
        </w:rPr>
        <w:t xml:space="preserve">τα </w:t>
      </w:r>
      <w:r w:rsidR="00D238A8">
        <w:rPr>
          <w:sz w:val="22"/>
          <w:szCs w:val="22"/>
          <w:lang w:val="el-GR"/>
        </w:rPr>
        <w:t>κείμενα</w:t>
      </w:r>
      <w:r>
        <w:rPr>
          <w:sz w:val="22"/>
          <w:szCs w:val="22"/>
          <w:lang w:val="el-GR"/>
        </w:rPr>
        <w:t xml:space="preserve">, </w:t>
      </w:r>
      <w:r w:rsidR="00D238A8">
        <w:rPr>
          <w:sz w:val="22"/>
          <w:szCs w:val="22"/>
          <w:lang w:val="el-GR"/>
        </w:rPr>
        <w:t>την θεματολογία,</w:t>
      </w:r>
      <w:r>
        <w:rPr>
          <w:sz w:val="22"/>
          <w:szCs w:val="22"/>
          <w:lang w:val="el-GR"/>
        </w:rPr>
        <w:t xml:space="preserve"> </w:t>
      </w:r>
      <w:r w:rsidR="00D238A8">
        <w:rPr>
          <w:sz w:val="22"/>
          <w:szCs w:val="22"/>
          <w:lang w:val="el-GR"/>
        </w:rPr>
        <w:t xml:space="preserve">τα σχόλια </w:t>
      </w:r>
      <w:proofErr w:type="spellStart"/>
      <w:r w:rsidR="00D238A8">
        <w:rPr>
          <w:sz w:val="22"/>
          <w:szCs w:val="22"/>
          <w:lang w:val="el-GR"/>
        </w:rPr>
        <w:t>κλπ</w:t>
      </w:r>
      <w:proofErr w:type="spellEnd"/>
      <w:r w:rsidRPr="00035C2A">
        <w:rPr>
          <w:sz w:val="22"/>
          <w:szCs w:val="22"/>
        </w:rPr>
        <w:t>. Επιπλέον, καθ' όλη τη διάρκεια της χρονιάς, το Γαλλικό Ινστιτούτο Θεσσαλονίκης διοργανών</w:t>
      </w:r>
      <w:r>
        <w:rPr>
          <w:sz w:val="22"/>
          <w:szCs w:val="22"/>
          <w:lang w:val="el-GR"/>
        </w:rPr>
        <w:t>ε</w:t>
      </w:r>
      <w:r w:rsidRPr="00035C2A">
        <w:rPr>
          <w:sz w:val="22"/>
          <w:szCs w:val="22"/>
          <w:lang w:val="el-GR"/>
        </w:rPr>
        <w:t>ι</w:t>
      </w:r>
      <w:r w:rsidRPr="00035C2A">
        <w:rPr>
          <w:sz w:val="22"/>
          <w:szCs w:val="22"/>
        </w:rPr>
        <w:t xml:space="preserve"> διαδικτυακές συναντήσεις</w:t>
      </w:r>
      <w:r w:rsidRPr="00035C2A">
        <w:rPr>
          <w:sz w:val="22"/>
          <w:szCs w:val="22"/>
          <w:lang w:val="el-GR"/>
        </w:rPr>
        <w:t xml:space="preserve"> </w:t>
      </w:r>
      <w:r w:rsidRPr="00035C2A">
        <w:rPr>
          <w:sz w:val="22"/>
          <w:szCs w:val="22"/>
        </w:rPr>
        <w:t xml:space="preserve">με τους </w:t>
      </w:r>
      <w:r>
        <w:rPr>
          <w:sz w:val="22"/>
          <w:szCs w:val="22"/>
          <w:lang w:val="el-GR"/>
        </w:rPr>
        <w:t>τέσσερις</w:t>
      </w:r>
      <w:r w:rsidRPr="00035C2A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υποψήφιους/</w:t>
      </w:r>
      <w:proofErr w:type="spellStart"/>
      <w:r>
        <w:rPr>
          <w:sz w:val="22"/>
          <w:szCs w:val="22"/>
          <w:lang w:val="el-GR"/>
        </w:rPr>
        <w:t>ες</w:t>
      </w:r>
      <w:proofErr w:type="spellEnd"/>
      <w:r>
        <w:rPr>
          <w:sz w:val="22"/>
          <w:szCs w:val="22"/>
          <w:lang w:val="el-GR"/>
        </w:rPr>
        <w:t xml:space="preserve"> </w:t>
      </w:r>
      <w:r w:rsidRPr="00035C2A">
        <w:rPr>
          <w:sz w:val="22"/>
          <w:szCs w:val="22"/>
        </w:rPr>
        <w:t>συγγραφείς</w:t>
      </w:r>
      <w:r w:rsidRPr="00035C2A">
        <w:rPr>
          <w:sz w:val="22"/>
          <w:szCs w:val="22"/>
          <w:lang w:val="el-GR"/>
        </w:rPr>
        <w:t xml:space="preserve">, </w:t>
      </w:r>
      <w:r>
        <w:rPr>
          <w:sz w:val="22"/>
          <w:szCs w:val="22"/>
          <w:lang w:val="el-GR"/>
        </w:rPr>
        <w:t xml:space="preserve">ώστε </w:t>
      </w:r>
      <w:r w:rsidRPr="00035C2A">
        <w:rPr>
          <w:sz w:val="22"/>
          <w:szCs w:val="22"/>
          <w:lang w:val="el-GR"/>
        </w:rPr>
        <w:t>κάθε ομάδα να διαμορφώσει την κριτική της άποψη.</w:t>
      </w:r>
    </w:p>
    <w:p w14:paraId="2501BD09" w14:textId="77777777" w:rsidR="00035C2A" w:rsidRPr="00035C2A" w:rsidRDefault="00035C2A" w:rsidP="00035C2A">
      <w:pPr>
        <w:spacing w:line="276" w:lineRule="auto"/>
        <w:jc w:val="both"/>
        <w:rPr>
          <w:sz w:val="22"/>
          <w:szCs w:val="22"/>
          <w:lang w:val="el-GR"/>
        </w:rPr>
      </w:pPr>
    </w:p>
    <w:p w14:paraId="6EA63ED5" w14:textId="5FAE7CD2" w:rsidR="00035C2A" w:rsidRPr="00035C2A" w:rsidRDefault="00035C2A" w:rsidP="00035C2A">
      <w:pPr>
        <w:spacing w:line="276" w:lineRule="auto"/>
        <w:jc w:val="both"/>
        <w:rPr>
          <w:sz w:val="22"/>
          <w:szCs w:val="22"/>
          <w:lang w:val="el-GR"/>
        </w:rPr>
      </w:pPr>
      <w:r w:rsidRPr="00035C2A">
        <w:rPr>
          <w:sz w:val="22"/>
          <w:szCs w:val="22"/>
          <w:lang w:val="el-GR"/>
        </w:rPr>
        <w:t xml:space="preserve">Η τελική διαβούλευση για την ψηφοφορία και ανάδειξη </w:t>
      </w:r>
      <w:r w:rsidRPr="00035C2A">
        <w:rPr>
          <w:sz w:val="22"/>
          <w:szCs w:val="22"/>
        </w:rPr>
        <w:t xml:space="preserve">του νικητή του Βραβείου </w:t>
      </w:r>
      <w:r w:rsidRPr="00035C2A">
        <w:rPr>
          <w:sz w:val="22"/>
          <w:szCs w:val="22"/>
          <w:lang w:val="en-US"/>
        </w:rPr>
        <w:t>Goncourt</w:t>
      </w:r>
      <w:r w:rsidRPr="00035C2A">
        <w:rPr>
          <w:sz w:val="22"/>
          <w:szCs w:val="22"/>
        </w:rPr>
        <w:t xml:space="preserve"> Ελλάδας</w:t>
      </w:r>
      <w:r w:rsidRPr="00035C2A">
        <w:rPr>
          <w:sz w:val="22"/>
          <w:szCs w:val="22"/>
          <w:lang w:val="el-GR"/>
        </w:rPr>
        <w:t xml:space="preserve"> είναι </w:t>
      </w:r>
      <w:r w:rsidRPr="00D238A8">
        <w:rPr>
          <w:b/>
          <w:bCs/>
          <w:sz w:val="22"/>
          <w:szCs w:val="22"/>
          <w:lang w:val="el-GR"/>
        </w:rPr>
        <w:t>υβριδική</w:t>
      </w:r>
      <w:r w:rsidRPr="00035C2A">
        <w:rPr>
          <w:sz w:val="22"/>
          <w:szCs w:val="22"/>
          <w:lang w:val="el-GR"/>
        </w:rPr>
        <w:t xml:space="preserve">, και γίνεται στην Θεσσαλονίκη </w:t>
      </w:r>
      <w:r w:rsidRPr="00035C2A">
        <w:rPr>
          <w:sz w:val="22"/>
          <w:szCs w:val="22"/>
        </w:rPr>
        <w:t>τον Ιούλιο</w:t>
      </w:r>
      <w:r w:rsidRPr="00035C2A">
        <w:rPr>
          <w:sz w:val="22"/>
          <w:szCs w:val="22"/>
          <w:lang w:val="el-GR"/>
        </w:rPr>
        <w:t xml:space="preserve">. Το Γαλλικό Ινστιτούτο αναλαμβάνει το κόστος </w:t>
      </w:r>
      <w:r w:rsidRPr="00035C2A">
        <w:rPr>
          <w:sz w:val="22"/>
          <w:szCs w:val="22"/>
        </w:rPr>
        <w:t>μετακίνησης και διαμονής σε ξενοδοχείο</w:t>
      </w:r>
      <w:r w:rsidRPr="00035C2A">
        <w:rPr>
          <w:sz w:val="22"/>
          <w:szCs w:val="22"/>
          <w:lang w:val="el-GR"/>
        </w:rPr>
        <w:t xml:space="preserve"> για </w:t>
      </w:r>
      <w:r>
        <w:rPr>
          <w:sz w:val="22"/>
          <w:szCs w:val="22"/>
          <w:lang w:val="el-GR"/>
        </w:rPr>
        <w:t>2 μέλη</w:t>
      </w:r>
      <w:r w:rsidRPr="00035C2A">
        <w:rPr>
          <w:sz w:val="22"/>
          <w:szCs w:val="22"/>
          <w:lang w:val="el-GR"/>
        </w:rPr>
        <w:t xml:space="preserve"> από κάθε ομάδα.</w:t>
      </w:r>
    </w:p>
    <w:p w14:paraId="214FF0A0" w14:textId="77777777" w:rsidR="00035C2A" w:rsidRPr="00035C2A" w:rsidRDefault="00035C2A" w:rsidP="00035C2A">
      <w:pPr>
        <w:spacing w:line="276" w:lineRule="auto"/>
        <w:jc w:val="both"/>
        <w:rPr>
          <w:sz w:val="22"/>
          <w:szCs w:val="22"/>
          <w:lang w:val="el-GR"/>
        </w:rPr>
      </w:pPr>
    </w:p>
    <w:p w14:paraId="7CDFEC24" w14:textId="1F010533" w:rsidR="00035C2A" w:rsidRPr="00035C2A" w:rsidRDefault="00035C2A" w:rsidP="00035C2A">
      <w:pPr>
        <w:spacing w:line="276" w:lineRule="auto"/>
        <w:jc w:val="both"/>
        <w:rPr>
          <w:sz w:val="22"/>
          <w:szCs w:val="22"/>
          <w:lang w:val="el-GR"/>
        </w:rPr>
      </w:pPr>
      <w:r w:rsidRPr="00035C2A">
        <w:rPr>
          <w:sz w:val="22"/>
          <w:szCs w:val="22"/>
          <w:lang w:val="el-GR"/>
        </w:rPr>
        <w:t>Την ομάδα των φοιτητών</w:t>
      </w:r>
      <w:r w:rsidR="00D238A8">
        <w:rPr>
          <w:sz w:val="22"/>
          <w:szCs w:val="22"/>
          <w:lang w:val="el-GR"/>
        </w:rPr>
        <w:t>/τριών</w:t>
      </w:r>
      <w:r w:rsidRPr="00035C2A">
        <w:rPr>
          <w:sz w:val="22"/>
          <w:szCs w:val="22"/>
          <w:lang w:val="el-GR"/>
        </w:rPr>
        <w:t xml:space="preserve"> του Πανεπιστημίου Ιωαννίνων </w:t>
      </w:r>
      <w:r w:rsidR="00D238A8">
        <w:rPr>
          <w:sz w:val="22"/>
          <w:szCs w:val="22"/>
          <w:lang w:val="el-GR"/>
        </w:rPr>
        <w:t xml:space="preserve">γύρω από </w:t>
      </w:r>
      <w:r w:rsidRPr="00035C2A">
        <w:rPr>
          <w:sz w:val="22"/>
          <w:szCs w:val="22"/>
          <w:lang w:val="el-GR"/>
        </w:rPr>
        <w:t xml:space="preserve">τον θεσμό των λογοτεχνικών βραβείων </w:t>
      </w:r>
      <w:r w:rsidRPr="00035C2A">
        <w:rPr>
          <w:sz w:val="22"/>
          <w:szCs w:val="22"/>
          <w:lang w:val="en-US"/>
        </w:rPr>
        <w:t>Goncourt</w:t>
      </w:r>
      <w:r w:rsidRPr="00035C2A">
        <w:rPr>
          <w:sz w:val="22"/>
          <w:szCs w:val="22"/>
          <w:lang w:val="el-GR"/>
        </w:rPr>
        <w:t xml:space="preserve"> για το ακαδημαϊκό έτος 2025-26 πλαισιώνει η καθηγήτρια του Τμήματος Μουσικών Σπουδών Μαρία Ζουμπούλη.</w:t>
      </w:r>
    </w:p>
    <w:p w14:paraId="1B8BC772" w14:textId="77777777" w:rsidR="00035C2A" w:rsidRPr="00035C2A" w:rsidRDefault="00035C2A" w:rsidP="00035C2A">
      <w:pPr>
        <w:spacing w:line="276" w:lineRule="auto"/>
        <w:jc w:val="both"/>
        <w:rPr>
          <w:sz w:val="22"/>
          <w:szCs w:val="22"/>
          <w:lang w:val="el-GR"/>
        </w:rPr>
      </w:pPr>
    </w:p>
    <w:p w14:paraId="4007D513" w14:textId="793FC978" w:rsidR="00035C2A" w:rsidRPr="00035C2A" w:rsidRDefault="00035C2A" w:rsidP="00035C2A">
      <w:p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Όσοι/</w:t>
      </w:r>
      <w:proofErr w:type="spellStart"/>
      <w:r>
        <w:rPr>
          <w:sz w:val="22"/>
          <w:szCs w:val="22"/>
          <w:lang w:val="el-GR"/>
        </w:rPr>
        <w:t>ες</w:t>
      </w:r>
      <w:proofErr w:type="spellEnd"/>
      <w:r>
        <w:rPr>
          <w:sz w:val="22"/>
          <w:szCs w:val="22"/>
          <w:lang w:val="el-GR"/>
        </w:rPr>
        <w:t xml:space="preserve"> </w:t>
      </w:r>
      <w:r w:rsidRPr="00035C2A">
        <w:rPr>
          <w:sz w:val="22"/>
          <w:szCs w:val="22"/>
          <w:lang w:val="el-GR"/>
        </w:rPr>
        <w:t xml:space="preserve">ενδιαφέρονται να συμμετάσχουν στην φετινή διοργάνωση, καλούνται να απευθύνουν ηλεκτρονικό μήνυμα στο </w:t>
      </w:r>
      <w:hyperlink r:id="rId5" w:history="1">
        <w:r w:rsidRPr="00035C2A">
          <w:rPr>
            <w:rStyle w:val="Hyperlink"/>
            <w:sz w:val="22"/>
            <w:szCs w:val="22"/>
            <w:lang w:val="en-US"/>
          </w:rPr>
          <w:t>zoubouli</w:t>
        </w:r>
        <w:r w:rsidRPr="00035C2A">
          <w:rPr>
            <w:rStyle w:val="Hyperlink"/>
            <w:sz w:val="22"/>
            <w:szCs w:val="22"/>
            <w:lang w:val="el-GR"/>
          </w:rPr>
          <w:t>@</w:t>
        </w:r>
        <w:r w:rsidRPr="00035C2A">
          <w:rPr>
            <w:rStyle w:val="Hyperlink"/>
            <w:sz w:val="22"/>
            <w:szCs w:val="22"/>
            <w:lang w:val="en-US"/>
          </w:rPr>
          <w:t>uoi</w:t>
        </w:r>
        <w:r w:rsidRPr="00035C2A">
          <w:rPr>
            <w:rStyle w:val="Hyperlink"/>
            <w:sz w:val="22"/>
            <w:szCs w:val="22"/>
            <w:lang w:val="el-GR"/>
          </w:rPr>
          <w:t>.</w:t>
        </w:r>
        <w:r w:rsidRPr="00035C2A">
          <w:rPr>
            <w:rStyle w:val="Hyperlink"/>
            <w:sz w:val="22"/>
            <w:szCs w:val="22"/>
            <w:lang w:val="en-US"/>
          </w:rPr>
          <w:t>gr</w:t>
        </w:r>
      </w:hyperlink>
      <w:r w:rsidRPr="00035C2A">
        <w:rPr>
          <w:sz w:val="22"/>
          <w:szCs w:val="22"/>
          <w:lang w:val="el-GR"/>
        </w:rPr>
        <w:t xml:space="preserve">, </w:t>
      </w:r>
      <w:r w:rsidRPr="00035C2A">
        <w:rPr>
          <w:b/>
          <w:bCs/>
          <w:sz w:val="22"/>
          <w:szCs w:val="22"/>
          <w:lang w:val="el-GR"/>
        </w:rPr>
        <w:t>όχι αργότερα από τις 26/10</w:t>
      </w:r>
      <w:r w:rsidRPr="00035C2A">
        <w:rPr>
          <w:sz w:val="22"/>
          <w:szCs w:val="22"/>
          <w:lang w:val="el-GR"/>
        </w:rPr>
        <w:t>, σημειώνοντας:</w:t>
      </w:r>
    </w:p>
    <w:p w14:paraId="21DDE7C5" w14:textId="5A6F7617" w:rsidR="00035C2A" w:rsidRPr="00035C2A" w:rsidRDefault="00035C2A" w:rsidP="00035C2A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el-GR"/>
        </w:rPr>
      </w:pPr>
      <w:r w:rsidRPr="00035C2A">
        <w:rPr>
          <w:sz w:val="22"/>
          <w:szCs w:val="22"/>
          <w:lang w:val="el-GR"/>
        </w:rPr>
        <w:t>Όνομα</w:t>
      </w:r>
    </w:p>
    <w:p w14:paraId="61922D3D" w14:textId="77777777" w:rsidR="00035C2A" w:rsidRPr="00035C2A" w:rsidRDefault="00035C2A" w:rsidP="00035C2A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el-GR"/>
        </w:rPr>
      </w:pPr>
      <w:r w:rsidRPr="00035C2A">
        <w:rPr>
          <w:sz w:val="22"/>
          <w:szCs w:val="22"/>
          <w:lang w:val="en-US"/>
        </w:rPr>
        <w:t>Email</w:t>
      </w:r>
      <w:r w:rsidRPr="00035C2A">
        <w:rPr>
          <w:sz w:val="22"/>
          <w:szCs w:val="22"/>
          <w:lang w:val="el-GR"/>
        </w:rPr>
        <w:t xml:space="preserve"> (ιδρυματικό)</w:t>
      </w:r>
    </w:p>
    <w:p w14:paraId="133F8A75" w14:textId="77777777" w:rsidR="00035C2A" w:rsidRPr="00035C2A" w:rsidRDefault="00035C2A" w:rsidP="00035C2A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el-GR"/>
        </w:rPr>
      </w:pPr>
      <w:r w:rsidRPr="00035C2A">
        <w:rPr>
          <w:sz w:val="22"/>
          <w:szCs w:val="22"/>
          <w:lang w:val="el-GR"/>
        </w:rPr>
        <w:t>Κινητό τηλέφωνο</w:t>
      </w:r>
    </w:p>
    <w:p w14:paraId="08089753" w14:textId="77777777" w:rsidR="00035C2A" w:rsidRPr="00035C2A" w:rsidRDefault="00035C2A" w:rsidP="00035C2A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el-GR"/>
        </w:rPr>
      </w:pPr>
      <w:r w:rsidRPr="00035C2A">
        <w:rPr>
          <w:sz w:val="22"/>
          <w:szCs w:val="22"/>
          <w:lang w:val="el-GR"/>
        </w:rPr>
        <w:t>Τμήμα προέλευσης</w:t>
      </w:r>
    </w:p>
    <w:p w14:paraId="270CBCCD" w14:textId="77777777" w:rsidR="00035C2A" w:rsidRPr="00035C2A" w:rsidRDefault="00035C2A" w:rsidP="00035C2A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el-GR"/>
        </w:rPr>
      </w:pPr>
      <w:r w:rsidRPr="00035C2A">
        <w:rPr>
          <w:sz w:val="22"/>
          <w:szCs w:val="22"/>
          <w:lang w:val="el-GR"/>
        </w:rPr>
        <w:t xml:space="preserve">Έτος φοίτησης </w:t>
      </w:r>
    </w:p>
    <w:p w14:paraId="4EE84ACF" w14:textId="0EEC61A3" w:rsidR="00035C2A" w:rsidRPr="00035C2A" w:rsidRDefault="00035C2A" w:rsidP="00035C2A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el-GR"/>
        </w:rPr>
      </w:pPr>
      <w:r w:rsidRPr="00035C2A">
        <w:rPr>
          <w:sz w:val="22"/>
          <w:szCs w:val="22"/>
          <w:lang w:val="el-GR"/>
        </w:rPr>
        <w:t xml:space="preserve">Επίπεδο γλωσσομάθειας </w:t>
      </w:r>
    </w:p>
    <w:p w14:paraId="135FCF12" w14:textId="77777777" w:rsidR="00035C2A" w:rsidRPr="00035C2A" w:rsidRDefault="00035C2A" w:rsidP="00035C2A">
      <w:pPr>
        <w:pStyle w:val="ListParagraph"/>
        <w:spacing w:line="276" w:lineRule="auto"/>
        <w:jc w:val="both"/>
        <w:rPr>
          <w:sz w:val="22"/>
          <w:szCs w:val="22"/>
          <w:lang w:val="el-GR"/>
        </w:rPr>
      </w:pPr>
    </w:p>
    <w:p w14:paraId="4B662CDE" w14:textId="29D42FFE" w:rsidR="00D238A8" w:rsidRPr="00D238A8" w:rsidRDefault="00035C2A" w:rsidP="00D238A8">
      <w:pPr>
        <w:spacing w:line="276" w:lineRule="auto"/>
        <w:jc w:val="center"/>
        <w:rPr>
          <w:b/>
          <w:bCs/>
          <w:sz w:val="22"/>
          <w:szCs w:val="22"/>
          <w:lang w:val="el-GR"/>
        </w:rPr>
      </w:pPr>
      <w:r w:rsidRPr="00D238A8">
        <w:rPr>
          <w:b/>
          <w:bCs/>
          <w:sz w:val="22"/>
          <w:szCs w:val="22"/>
        </w:rPr>
        <w:t>Σας ευχαριστούμε εκ των προτέρων για την ανταπόκρισή σας</w:t>
      </w:r>
      <w:r w:rsidRPr="00D238A8">
        <w:rPr>
          <w:b/>
          <w:bCs/>
          <w:sz w:val="22"/>
          <w:szCs w:val="22"/>
          <w:lang w:val="el-GR"/>
        </w:rPr>
        <w:t>,</w:t>
      </w:r>
    </w:p>
    <w:p w14:paraId="47DD36A2" w14:textId="0531325F" w:rsidR="00035C2A" w:rsidRPr="00D238A8" w:rsidRDefault="00035C2A" w:rsidP="00D238A8">
      <w:pPr>
        <w:spacing w:line="276" w:lineRule="auto"/>
        <w:jc w:val="center"/>
        <w:rPr>
          <w:b/>
          <w:bCs/>
          <w:sz w:val="22"/>
          <w:szCs w:val="22"/>
          <w:lang w:val="el-GR"/>
        </w:rPr>
      </w:pPr>
      <w:r w:rsidRPr="00D238A8">
        <w:rPr>
          <w:b/>
          <w:bCs/>
          <w:sz w:val="22"/>
          <w:szCs w:val="22"/>
          <w:lang w:val="el-GR"/>
        </w:rPr>
        <w:t>την οποία ενθαρρύνουμε, όποιο και αν είναι το επίπεδο των γαλλικών σας.</w:t>
      </w:r>
    </w:p>
    <w:sectPr w:rsidR="00035C2A" w:rsidRPr="00D23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15512"/>
    <w:multiLevelType w:val="hybridMultilevel"/>
    <w:tmpl w:val="60D67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65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2A"/>
    <w:rsid w:val="00030B67"/>
    <w:rsid w:val="00035C2A"/>
    <w:rsid w:val="000D15AC"/>
    <w:rsid w:val="00106A8D"/>
    <w:rsid w:val="00131949"/>
    <w:rsid w:val="001C7A3C"/>
    <w:rsid w:val="00373E33"/>
    <w:rsid w:val="00703C58"/>
    <w:rsid w:val="009440DD"/>
    <w:rsid w:val="00A7204E"/>
    <w:rsid w:val="00C8252E"/>
    <w:rsid w:val="00CD07AC"/>
    <w:rsid w:val="00D238A8"/>
    <w:rsid w:val="00DC239A"/>
    <w:rsid w:val="00E874EC"/>
    <w:rsid w:val="00F2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4EDE"/>
  <w15:chartTrackingRefBased/>
  <w15:docId w15:val="{A390E67D-9650-1543-BA19-3D1B44B9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m"/>
    <w:basedOn w:val="Normal"/>
    <w:next w:val="Normal"/>
    <w:link w:val="Heading1Char"/>
    <w:uiPriority w:val="9"/>
    <w:qFormat/>
    <w:rsid w:val="00131949"/>
    <w:pPr>
      <w:keepNext/>
      <w:keepLines/>
      <w:spacing w:after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  <w:lang w:val="el-GR"/>
    </w:rPr>
  </w:style>
  <w:style w:type="paragraph" w:styleId="Heading2">
    <w:name w:val="heading 2"/>
    <w:aliases w:val="Heading 2m"/>
    <w:basedOn w:val="Heading1"/>
    <w:next w:val="Normal"/>
    <w:link w:val="Heading2Char"/>
    <w:uiPriority w:val="9"/>
    <w:unhideWhenUsed/>
    <w:qFormat/>
    <w:rsid w:val="00131949"/>
    <w:pPr>
      <w:outlineLvl w:val="1"/>
    </w:pPr>
    <w:rPr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31949"/>
    <w:pPr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m Char"/>
    <w:basedOn w:val="DefaultParagraphFont"/>
    <w:link w:val="Heading1"/>
    <w:uiPriority w:val="9"/>
    <w:rsid w:val="00131949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l-GR"/>
    </w:rPr>
  </w:style>
  <w:style w:type="character" w:customStyle="1" w:styleId="Heading2Char">
    <w:name w:val="Heading 2 Char"/>
    <w:aliases w:val="Heading 2m Char"/>
    <w:basedOn w:val="DefaultParagraphFont"/>
    <w:link w:val="Heading2"/>
    <w:uiPriority w:val="9"/>
    <w:rsid w:val="00131949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131949"/>
    <w:rPr>
      <w:rFonts w:ascii="Times New Roman" w:eastAsiaTheme="majorEastAsia" w:hAnsi="Times New Roman" w:cstheme="majorBidi"/>
      <w:b/>
      <w:color w:val="000000" w:themeColor="text1"/>
      <w:lang w:val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C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C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5C2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ubouli@uo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ΖΟΥΜΠΟΥΛΗ</dc:creator>
  <cp:keywords/>
  <dc:description/>
  <cp:lastModifiedBy>ΚΛΕΟΝΙΚΗ ΦΑΤΟΥΡΟΥ</cp:lastModifiedBy>
  <cp:revision>2</cp:revision>
  <dcterms:created xsi:type="dcterms:W3CDTF">2025-09-26T06:25:00Z</dcterms:created>
  <dcterms:modified xsi:type="dcterms:W3CDTF">2025-09-26T06:25:00Z</dcterms:modified>
</cp:coreProperties>
</file>