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1840" w14:textId="51CBE879" w:rsidR="00AE2CF3" w:rsidRPr="002506ED" w:rsidRDefault="00AE2CF3" w:rsidP="002506ED">
      <w:pPr>
        <w:spacing w:after="75" w:line="240" w:lineRule="auto"/>
        <w:jc w:val="center"/>
        <w:rPr>
          <w:rFonts w:ascii="inherit" w:eastAsia="Times New Roman" w:hAnsi="inherit" w:cs="Times New Roman"/>
          <w:b/>
          <w:bCs/>
          <w:kern w:val="0"/>
          <w:sz w:val="24"/>
          <w:szCs w:val="24"/>
          <w:lang w:eastAsia="el-GR"/>
          <w14:ligatures w14:val="none"/>
        </w:rPr>
      </w:pPr>
      <w:r w:rsidRPr="002506ED">
        <w:rPr>
          <w:rFonts w:ascii="inherit" w:eastAsia="Times New Roman" w:hAnsi="inherit" w:cs="Times New Roman"/>
          <w:b/>
          <w:bCs/>
          <w:kern w:val="0"/>
          <w:sz w:val="24"/>
          <w:szCs w:val="24"/>
          <w:lang w:eastAsia="el-GR"/>
          <w14:ligatures w14:val="none"/>
        </w:rPr>
        <w:t>ΑΝΑΚΟΙΝΩΣΗ ΤΥΠΟΥ</w:t>
      </w:r>
    </w:p>
    <w:p w14:paraId="7458BF2F" w14:textId="77777777" w:rsidR="00AE2CF3" w:rsidRDefault="00AE2CF3" w:rsidP="00AE2CF3">
      <w:pPr>
        <w:spacing w:after="75" w:line="240" w:lineRule="auto"/>
        <w:rPr>
          <w:rFonts w:ascii="inherit" w:eastAsia="Times New Roman" w:hAnsi="inherit" w:cs="Times New Roman"/>
          <w:kern w:val="0"/>
          <w:sz w:val="24"/>
          <w:szCs w:val="24"/>
          <w:lang w:eastAsia="el-GR"/>
          <w14:ligatures w14:val="none"/>
        </w:rPr>
      </w:pPr>
    </w:p>
    <w:p w14:paraId="05D1DF12" w14:textId="54770071" w:rsidR="00AE2CF3" w:rsidRDefault="00AE2CF3" w:rsidP="00AE2CF3">
      <w:pPr>
        <w:spacing w:after="75" w:line="240" w:lineRule="auto"/>
        <w:rPr>
          <w:rFonts w:ascii="inherit" w:eastAsia="Times New Roman" w:hAnsi="inherit" w:cs="Times New Roman"/>
          <w:kern w:val="0"/>
          <w:sz w:val="24"/>
          <w:szCs w:val="24"/>
          <w:lang w:eastAsia="el-GR"/>
          <w14:ligatures w14:val="none"/>
        </w:rPr>
      </w:pPr>
      <w:r w:rsidRPr="00AE2CF3">
        <w:rPr>
          <w:rFonts w:ascii="inherit" w:eastAsia="Times New Roman" w:hAnsi="inherit" w:cs="Times New Roman"/>
          <w:kern w:val="0"/>
          <w:sz w:val="24"/>
          <w:szCs w:val="24"/>
          <w:lang w:eastAsia="el-GR"/>
          <w14:ligatures w14:val="none"/>
        </w:rPr>
        <w:t xml:space="preserve">Σήμερα το Τμήμα Γεωπονίας μετακόμισε σύσσωμο για τη Γαλακτοκομική Σχολή Ιωαννίνων, ώστε να έχει την ευκαιρία να παρακολουθήσει και να συμμετέχει στην εκδήλωση που οργάνωσε η Διευθύντρια της Σχολής κ. Αλεξάνδρα Μέγα για τη γλώσσα των Ελληνικών τυριών. Επίτιμος καλεσμένος ο κ. Μαμαλάκης που με τη γλυκύτητα που έχει στην περιγραφή αποθέωσε ακόμα και τα </w:t>
      </w:r>
      <w:proofErr w:type="spellStart"/>
      <w:r w:rsidRPr="00AE2CF3">
        <w:rPr>
          <w:rFonts w:ascii="inherit" w:eastAsia="Times New Roman" w:hAnsi="inherit" w:cs="Times New Roman"/>
          <w:kern w:val="0"/>
          <w:sz w:val="24"/>
          <w:szCs w:val="24"/>
          <w:lang w:eastAsia="el-GR"/>
          <w14:ligatures w14:val="none"/>
        </w:rPr>
        <w:t>ξινοτύρια</w:t>
      </w:r>
      <w:proofErr w:type="spellEnd"/>
      <w:r w:rsidRPr="00AE2CF3">
        <w:rPr>
          <w:rFonts w:ascii="inherit" w:eastAsia="Times New Roman" w:hAnsi="inherit" w:cs="Times New Roman"/>
          <w:kern w:val="0"/>
          <w:sz w:val="24"/>
          <w:szCs w:val="24"/>
          <w:lang w:eastAsia="el-GR"/>
          <w14:ligatures w14:val="none"/>
        </w:rPr>
        <w:t xml:space="preserve">. Μοναδική εκδήλωση, </w:t>
      </w:r>
      <w:proofErr w:type="spellStart"/>
      <w:r w:rsidRPr="00AE2CF3">
        <w:rPr>
          <w:rFonts w:ascii="inherit" w:eastAsia="Times New Roman" w:hAnsi="inherit" w:cs="Times New Roman"/>
          <w:kern w:val="0"/>
          <w:sz w:val="24"/>
          <w:szCs w:val="24"/>
          <w:lang w:eastAsia="el-GR"/>
          <w14:ligatures w14:val="none"/>
        </w:rPr>
        <w:t>πολυθεματική</w:t>
      </w:r>
      <w:proofErr w:type="spellEnd"/>
      <w:r w:rsidRPr="00AE2CF3">
        <w:rPr>
          <w:rFonts w:ascii="inherit" w:eastAsia="Times New Roman" w:hAnsi="inherit" w:cs="Times New Roman"/>
          <w:kern w:val="0"/>
          <w:sz w:val="24"/>
          <w:szCs w:val="24"/>
          <w:lang w:eastAsia="el-GR"/>
          <w14:ligatures w14:val="none"/>
        </w:rPr>
        <w:t xml:space="preserve"> αλλά με πρωταγωνιστή το τυρί, όπου πολλοί παραγωγοί και τυροκόμοι από όλη την Ελλάδα τίμησαν με την παρουσία τους την </w:t>
      </w:r>
      <w:proofErr w:type="spellStart"/>
      <w:r w:rsidRPr="00AE2CF3">
        <w:rPr>
          <w:rFonts w:ascii="inherit" w:eastAsia="Times New Roman" w:hAnsi="inherit" w:cs="Times New Roman"/>
          <w:kern w:val="0"/>
          <w:sz w:val="24"/>
          <w:szCs w:val="24"/>
          <w:lang w:eastAsia="el-GR"/>
          <w14:ligatures w14:val="none"/>
        </w:rPr>
        <w:t>υπεραιωνόβια</w:t>
      </w:r>
      <w:proofErr w:type="spellEnd"/>
      <w:r w:rsidRPr="00AE2CF3">
        <w:rPr>
          <w:rFonts w:ascii="inherit" w:eastAsia="Times New Roman" w:hAnsi="inherit" w:cs="Times New Roman"/>
          <w:kern w:val="0"/>
          <w:sz w:val="24"/>
          <w:szCs w:val="24"/>
          <w:lang w:eastAsia="el-GR"/>
          <w14:ligatures w14:val="none"/>
        </w:rPr>
        <w:t xml:space="preserve"> Σχολή που μας δίνει τη σοφία και την τέχνη της, όπως και τον κ. Μαμαλάκη που μετέτρεψε την τέχνη της μαγειρικής στην τέχνη της αγάπης για τη μαγειρική, τα αγνά προϊόντα και τον τόπο τους. Μεγάλο επίτευγμα, συνοψισμένο στο βιβλίο του "Τα τυριά της Ελλάδας". Συγχαρητήρια για το </w:t>
      </w:r>
      <w:proofErr w:type="spellStart"/>
      <w:r w:rsidRPr="00AE2CF3">
        <w:rPr>
          <w:rFonts w:ascii="inherit" w:eastAsia="Times New Roman" w:hAnsi="inherit" w:cs="Times New Roman"/>
          <w:kern w:val="0"/>
          <w:sz w:val="24"/>
          <w:szCs w:val="24"/>
          <w:lang w:eastAsia="el-GR"/>
          <w14:ligatures w14:val="none"/>
        </w:rPr>
        <w:t>event</w:t>
      </w:r>
      <w:proofErr w:type="spellEnd"/>
      <w:r w:rsidRPr="00AE2CF3">
        <w:rPr>
          <w:rFonts w:ascii="inherit" w:eastAsia="Times New Roman" w:hAnsi="inherit" w:cs="Times New Roman"/>
          <w:kern w:val="0"/>
          <w:sz w:val="24"/>
          <w:szCs w:val="24"/>
          <w:lang w:eastAsia="el-GR"/>
          <w14:ligatures w14:val="none"/>
        </w:rPr>
        <w:t xml:space="preserve"> και ούριος ο άνεμος για να ταξιδέψουν τα Ελληνικά τυριά διεθνώς με τον πρέποντα τρόπο και όχι μόνο μέσω της απλής μπακαλικής, αφού τα μοναδικά Ελληνικά τυριά ΠΟΠ στο εξωτερικό είναι τα εξής τέσσερα, η φέτα, το μανούρι, η γραβιέρα και η κεφαλογραβιέρα. Πάντα τέτοια και με χαρά να γευόμαστε τα σπουδαία τυριά που μας πρόσφεραν δεκάδες τυροκόμοι που παρευρέθηκαν και ξετύλιξαν την αύρα των γεύσεων από τους απόμακρους τόπους τους, ώστε να μας δελεάσουν να τους επισκεφτούμε και να τους εμπιστευτούμε το σώμα μας και τις απαιτήσεις του για τυριά ραψωδίας και μέγιστης απόλαυσης! Μας τίμησε ο Ηλίας και με μια φωτογραφία που περιλαμβάνει μεγάλους και μικρούς φοιτητές και στη μέση το Δάσκαλο! Πίσω ο Γιάννης </w:t>
      </w:r>
      <w:proofErr w:type="spellStart"/>
      <w:r w:rsidRPr="00AE2CF3">
        <w:rPr>
          <w:rFonts w:ascii="inherit" w:eastAsia="Times New Roman" w:hAnsi="inherit" w:cs="Times New Roman"/>
          <w:kern w:val="0"/>
          <w:sz w:val="24"/>
          <w:szCs w:val="24"/>
          <w:lang w:eastAsia="el-GR"/>
          <w14:ligatures w14:val="none"/>
        </w:rPr>
        <w:t>Μπαζάκης</w:t>
      </w:r>
      <w:proofErr w:type="spellEnd"/>
      <w:r w:rsidRPr="00AE2CF3">
        <w:rPr>
          <w:rFonts w:ascii="inherit" w:eastAsia="Times New Roman" w:hAnsi="inherit" w:cs="Times New Roman"/>
          <w:kern w:val="0"/>
          <w:sz w:val="24"/>
          <w:szCs w:val="24"/>
          <w:lang w:eastAsia="el-GR"/>
          <w14:ligatures w14:val="none"/>
        </w:rPr>
        <w:t xml:space="preserve">, ένας από τους τέσσερις θεούς του </w:t>
      </w:r>
      <w:proofErr w:type="spellStart"/>
      <w:r w:rsidRPr="00AE2CF3">
        <w:rPr>
          <w:rFonts w:ascii="inherit" w:eastAsia="Times New Roman" w:hAnsi="inherit" w:cs="Times New Roman"/>
          <w:kern w:val="0"/>
          <w:sz w:val="24"/>
          <w:szCs w:val="24"/>
          <w:lang w:eastAsia="el-GR"/>
          <w14:ligatures w14:val="none"/>
        </w:rPr>
        <w:t>Καλαρρύτικου</w:t>
      </w:r>
      <w:proofErr w:type="spellEnd"/>
      <w:r w:rsidRPr="00AE2CF3">
        <w:rPr>
          <w:rFonts w:ascii="inherit" w:eastAsia="Times New Roman" w:hAnsi="inherit" w:cs="Times New Roman"/>
          <w:kern w:val="0"/>
          <w:sz w:val="24"/>
          <w:szCs w:val="24"/>
          <w:lang w:eastAsia="el-GR"/>
          <w14:ligatures w14:val="none"/>
        </w:rPr>
        <w:t>!</w:t>
      </w:r>
    </w:p>
    <w:p w14:paraId="6E094CFF" w14:textId="77777777" w:rsidR="00AE2CF3" w:rsidRDefault="00AE2CF3" w:rsidP="00AE2CF3">
      <w:pPr>
        <w:spacing w:after="75" w:line="240" w:lineRule="auto"/>
        <w:rPr>
          <w:rFonts w:ascii="inherit" w:eastAsia="Times New Roman" w:hAnsi="inherit" w:cs="Times New Roman"/>
          <w:kern w:val="0"/>
          <w:sz w:val="24"/>
          <w:szCs w:val="24"/>
          <w:lang w:eastAsia="el-GR"/>
          <w14:ligatures w14:val="none"/>
        </w:rPr>
      </w:pPr>
    </w:p>
    <w:p w14:paraId="0CFAD671" w14:textId="6B10613C" w:rsidR="00AE2CF3" w:rsidRDefault="00AE2CF3" w:rsidP="00AE2CF3">
      <w:pPr>
        <w:spacing w:after="75" w:line="240" w:lineRule="auto"/>
        <w:rPr>
          <w:rFonts w:ascii="inherit" w:eastAsia="Times New Roman" w:hAnsi="inherit" w:cs="Times New Roman"/>
          <w:kern w:val="0"/>
          <w:sz w:val="24"/>
          <w:szCs w:val="24"/>
          <w:lang w:eastAsia="el-GR"/>
          <w14:ligatures w14:val="none"/>
        </w:rPr>
      </w:pPr>
      <w:r>
        <w:rPr>
          <w:noProof/>
        </w:rPr>
        <w:drawing>
          <wp:inline distT="0" distB="0" distL="0" distR="0" wp14:anchorId="2601D7F1" wp14:editId="72BCFE46">
            <wp:extent cx="2209800" cy="2421982"/>
            <wp:effectExtent l="0" t="0" r="0" b="0"/>
            <wp:docPr id="1" name="Εικόνα 1" descr="Εικόνα που περιέχει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διάγραμμα&#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3354" cy="2425877"/>
                    </a:xfrm>
                    <a:prstGeom prst="rect">
                      <a:avLst/>
                    </a:prstGeom>
                    <a:noFill/>
                    <a:ln>
                      <a:noFill/>
                    </a:ln>
                  </pic:spPr>
                </pic:pic>
              </a:graphicData>
            </a:graphic>
          </wp:inline>
        </w:drawing>
      </w:r>
      <w:r>
        <w:rPr>
          <w:noProof/>
        </w:rPr>
        <w:drawing>
          <wp:inline distT="0" distB="0" distL="0" distR="0" wp14:anchorId="7743B360" wp14:editId="559D07D2">
            <wp:extent cx="2800191" cy="2425065"/>
            <wp:effectExtent l="0" t="0" r="635" b="0"/>
            <wp:docPr id="2" name="Εικόνα 2" descr="Εικόνα που περιέχει άτομο, ποζάρισμα, ομάδα, παράθυ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άτομο, ποζάρισμα, ομάδα, παράθυρ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911" cy="2430019"/>
                    </a:xfrm>
                    <a:prstGeom prst="rect">
                      <a:avLst/>
                    </a:prstGeom>
                    <a:noFill/>
                    <a:ln>
                      <a:noFill/>
                    </a:ln>
                  </pic:spPr>
                </pic:pic>
              </a:graphicData>
            </a:graphic>
          </wp:inline>
        </w:drawing>
      </w:r>
    </w:p>
    <w:p w14:paraId="710327AC" w14:textId="77777777" w:rsidR="00AE2CF3" w:rsidRDefault="00AE2CF3" w:rsidP="00AE2CF3">
      <w:pPr>
        <w:spacing w:after="75" w:line="240" w:lineRule="auto"/>
        <w:rPr>
          <w:rFonts w:ascii="inherit" w:eastAsia="Times New Roman" w:hAnsi="inherit" w:cs="Times New Roman"/>
          <w:kern w:val="0"/>
          <w:sz w:val="24"/>
          <w:szCs w:val="24"/>
          <w:lang w:eastAsia="el-GR"/>
          <w14:ligatures w14:val="none"/>
        </w:rPr>
      </w:pPr>
    </w:p>
    <w:p w14:paraId="5DACEF4F" w14:textId="77777777" w:rsidR="00AE2CF3" w:rsidRDefault="00AE2CF3" w:rsidP="00AE2CF3">
      <w:pPr>
        <w:spacing w:after="75" w:line="240" w:lineRule="auto"/>
        <w:rPr>
          <w:rFonts w:ascii="inherit" w:eastAsia="Times New Roman" w:hAnsi="inherit" w:cs="Times New Roman"/>
          <w:kern w:val="0"/>
          <w:sz w:val="24"/>
          <w:szCs w:val="24"/>
          <w:lang w:eastAsia="el-GR"/>
          <w14:ligatures w14:val="none"/>
        </w:rPr>
      </w:pPr>
    </w:p>
    <w:p w14:paraId="2AAD11B1" w14:textId="6640062E" w:rsidR="00AE2CF3" w:rsidRDefault="00AE2CF3" w:rsidP="00AE2CF3">
      <w:pPr>
        <w:spacing w:after="75" w:line="240" w:lineRule="auto"/>
        <w:rPr>
          <w:rFonts w:ascii="inherit" w:eastAsia="Times New Roman" w:hAnsi="inherit" w:cs="Times New Roman"/>
          <w:kern w:val="0"/>
          <w:sz w:val="24"/>
          <w:szCs w:val="24"/>
          <w:lang w:eastAsia="el-GR"/>
          <w14:ligatures w14:val="none"/>
        </w:rPr>
      </w:pPr>
      <w:r>
        <w:rPr>
          <w:noProof/>
        </w:rPr>
        <w:lastRenderedPageBreak/>
        <w:drawing>
          <wp:inline distT="0" distB="0" distL="0" distR="0" wp14:anchorId="1A6115EA" wp14:editId="07FDDC58">
            <wp:extent cx="2486025" cy="2022452"/>
            <wp:effectExtent l="0" t="0" r="0" b="0"/>
            <wp:docPr id="3" name="Εικόνα 3" descr="Εικόνα που περιέχει άνδρας, άτομο, τοίχος, κουστούμ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άνδρας, άτομο, τοίχος, κουστούμι&#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2468" cy="2027694"/>
                    </a:xfrm>
                    <a:prstGeom prst="rect">
                      <a:avLst/>
                    </a:prstGeom>
                    <a:noFill/>
                    <a:ln>
                      <a:noFill/>
                    </a:ln>
                  </pic:spPr>
                </pic:pic>
              </a:graphicData>
            </a:graphic>
          </wp:inline>
        </w:drawing>
      </w:r>
      <w:r>
        <w:rPr>
          <w:noProof/>
        </w:rPr>
        <w:drawing>
          <wp:inline distT="0" distB="0" distL="0" distR="0" wp14:anchorId="15E788AA" wp14:editId="41D40AB8">
            <wp:extent cx="2743139" cy="1962150"/>
            <wp:effectExtent l="0" t="0" r="63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0712" cy="1981873"/>
                    </a:xfrm>
                    <a:prstGeom prst="rect">
                      <a:avLst/>
                    </a:prstGeom>
                    <a:noFill/>
                    <a:ln>
                      <a:noFill/>
                    </a:ln>
                  </pic:spPr>
                </pic:pic>
              </a:graphicData>
            </a:graphic>
          </wp:inline>
        </w:drawing>
      </w:r>
    </w:p>
    <w:p w14:paraId="69066873" w14:textId="77777777" w:rsidR="00AE2CF3" w:rsidRDefault="00AE2CF3" w:rsidP="00AE2CF3">
      <w:pPr>
        <w:spacing w:after="75" w:line="240" w:lineRule="auto"/>
        <w:rPr>
          <w:rFonts w:ascii="inherit" w:eastAsia="Times New Roman" w:hAnsi="inherit" w:cs="Times New Roman"/>
          <w:kern w:val="0"/>
          <w:sz w:val="24"/>
          <w:szCs w:val="24"/>
          <w:lang w:eastAsia="el-GR"/>
          <w14:ligatures w14:val="none"/>
        </w:rPr>
      </w:pPr>
    </w:p>
    <w:p w14:paraId="3A8048B4" w14:textId="77777777" w:rsidR="00AE2CF3" w:rsidRDefault="00AE2CF3" w:rsidP="00AE2CF3">
      <w:pPr>
        <w:spacing w:after="75" w:line="240" w:lineRule="auto"/>
        <w:rPr>
          <w:rFonts w:ascii="inherit" w:eastAsia="Times New Roman" w:hAnsi="inherit" w:cs="Times New Roman"/>
          <w:kern w:val="0"/>
          <w:sz w:val="24"/>
          <w:szCs w:val="24"/>
          <w:lang w:eastAsia="el-GR"/>
          <w14:ligatures w14:val="none"/>
        </w:rPr>
      </w:pPr>
    </w:p>
    <w:p w14:paraId="3A05830B" w14:textId="63F877F0" w:rsidR="00AE2CF3" w:rsidRPr="00AE2CF3" w:rsidRDefault="00AE2CF3" w:rsidP="00AE2CF3">
      <w:pPr>
        <w:spacing w:after="75" w:line="240" w:lineRule="auto"/>
        <w:rPr>
          <w:rFonts w:ascii="inherit" w:eastAsia="Times New Roman" w:hAnsi="inherit" w:cs="Times New Roman"/>
          <w:kern w:val="0"/>
          <w:sz w:val="24"/>
          <w:szCs w:val="24"/>
          <w:lang w:eastAsia="el-GR"/>
          <w14:ligatures w14:val="none"/>
        </w:rPr>
      </w:pPr>
      <w:r>
        <w:rPr>
          <w:noProof/>
        </w:rPr>
        <w:drawing>
          <wp:inline distT="0" distB="0" distL="0" distR="0" wp14:anchorId="41DC254D" wp14:editId="636AD465">
            <wp:extent cx="3647440" cy="6248400"/>
            <wp:effectExtent l="0" t="0" r="0" b="0"/>
            <wp:docPr id="5" name="Εικόνα 5" descr="Εικόνα που περιέχει τραπέζι, άτομο, φαγητό, εσωτερικός χώρ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τραπέζι, άτομο, φαγητό, εσωτερικός χώρος&#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938" cy="6268097"/>
                    </a:xfrm>
                    <a:prstGeom prst="rect">
                      <a:avLst/>
                    </a:prstGeom>
                    <a:noFill/>
                    <a:ln>
                      <a:noFill/>
                    </a:ln>
                  </pic:spPr>
                </pic:pic>
              </a:graphicData>
            </a:graphic>
          </wp:inline>
        </w:drawing>
      </w:r>
    </w:p>
    <w:sectPr w:rsidR="00AE2CF3" w:rsidRPr="00AE2C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0C"/>
    <w:rsid w:val="002506ED"/>
    <w:rsid w:val="00314A0C"/>
    <w:rsid w:val="00AE2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6D83"/>
  <w15:chartTrackingRefBased/>
  <w15:docId w15:val="{4D96E8D1-2826-489B-96CF-006B305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7762">
      <w:bodyDiv w:val="1"/>
      <w:marLeft w:val="0"/>
      <w:marRight w:val="0"/>
      <w:marTop w:val="0"/>
      <w:marBottom w:val="0"/>
      <w:divBdr>
        <w:top w:val="none" w:sz="0" w:space="0" w:color="auto"/>
        <w:left w:val="none" w:sz="0" w:space="0" w:color="auto"/>
        <w:bottom w:val="none" w:sz="0" w:space="0" w:color="auto"/>
        <w:right w:val="none" w:sz="0" w:space="0" w:color="auto"/>
      </w:divBdr>
      <w:divsChild>
        <w:div w:id="1735159305">
          <w:marLeft w:val="0"/>
          <w:marRight w:val="0"/>
          <w:marTop w:val="0"/>
          <w:marBottom w:val="0"/>
          <w:divBdr>
            <w:top w:val="none" w:sz="0" w:space="0" w:color="auto"/>
            <w:left w:val="none" w:sz="0" w:space="0" w:color="auto"/>
            <w:bottom w:val="none" w:sz="0" w:space="0" w:color="auto"/>
            <w:right w:val="none" w:sz="0" w:space="0" w:color="auto"/>
          </w:divBdr>
          <w:divsChild>
            <w:div w:id="1165783874">
              <w:marLeft w:val="180"/>
              <w:marRight w:val="180"/>
              <w:marTop w:val="0"/>
              <w:marBottom w:val="0"/>
              <w:divBdr>
                <w:top w:val="single" w:sz="6" w:space="0" w:color="auto"/>
                <w:left w:val="single" w:sz="6" w:space="0" w:color="auto"/>
                <w:bottom w:val="single" w:sz="6" w:space="0" w:color="auto"/>
                <w:right w:val="single" w:sz="6" w:space="0" w:color="auto"/>
              </w:divBdr>
              <w:divsChild>
                <w:div w:id="279992461">
                  <w:marLeft w:val="0"/>
                  <w:marRight w:val="0"/>
                  <w:marTop w:val="0"/>
                  <w:marBottom w:val="0"/>
                  <w:divBdr>
                    <w:top w:val="none" w:sz="0" w:space="0" w:color="auto"/>
                    <w:left w:val="none" w:sz="0" w:space="0" w:color="auto"/>
                    <w:bottom w:val="none" w:sz="0" w:space="0" w:color="auto"/>
                    <w:right w:val="none" w:sz="0" w:space="0" w:color="auto"/>
                  </w:divBdr>
                  <w:divsChild>
                    <w:div w:id="2090689653">
                      <w:marLeft w:val="0"/>
                      <w:marRight w:val="0"/>
                      <w:marTop w:val="0"/>
                      <w:marBottom w:val="0"/>
                      <w:divBdr>
                        <w:top w:val="none" w:sz="0" w:space="0" w:color="auto"/>
                        <w:left w:val="none" w:sz="0" w:space="0" w:color="auto"/>
                        <w:bottom w:val="none" w:sz="0" w:space="0" w:color="auto"/>
                        <w:right w:val="none" w:sz="0" w:space="0" w:color="auto"/>
                      </w:divBdr>
                      <w:divsChild>
                        <w:div w:id="1695496089">
                          <w:marLeft w:val="0"/>
                          <w:marRight w:val="0"/>
                          <w:marTop w:val="0"/>
                          <w:marBottom w:val="0"/>
                          <w:divBdr>
                            <w:top w:val="none" w:sz="0" w:space="0" w:color="auto"/>
                            <w:left w:val="none" w:sz="0" w:space="0" w:color="auto"/>
                            <w:bottom w:val="none" w:sz="0" w:space="0" w:color="auto"/>
                            <w:right w:val="none" w:sz="0" w:space="0" w:color="auto"/>
                          </w:divBdr>
                          <w:divsChild>
                            <w:div w:id="1659188157">
                              <w:marLeft w:val="0"/>
                              <w:marRight w:val="0"/>
                              <w:marTop w:val="0"/>
                              <w:marBottom w:val="0"/>
                              <w:divBdr>
                                <w:top w:val="none" w:sz="0" w:space="0" w:color="auto"/>
                                <w:left w:val="none" w:sz="0" w:space="0" w:color="auto"/>
                                <w:bottom w:val="none" w:sz="0" w:space="0" w:color="auto"/>
                                <w:right w:val="none" w:sz="0" w:space="0" w:color="auto"/>
                              </w:divBdr>
                              <w:divsChild>
                                <w:div w:id="243800642">
                                  <w:marLeft w:val="0"/>
                                  <w:marRight w:val="0"/>
                                  <w:marTop w:val="0"/>
                                  <w:marBottom w:val="0"/>
                                  <w:divBdr>
                                    <w:top w:val="none" w:sz="0" w:space="0" w:color="auto"/>
                                    <w:left w:val="none" w:sz="0" w:space="0" w:color="auto"/>
                                    <w:bottom w:val="none" w:sz="0" w:space="0" w:color="auto"/>
                                    <w:right w:val="none" w:sz="0" w:space="0" w:color="auto"/>
                                  </w:divBdr>
                                  <w:divsChild>
                                    <w:div w:id="1205867472">
                                      <w:marLeft w:val="0"/>
                                      <w:marRight w:val="0"/>
                                      <w:marTop w:val="0"/>
                                      <w:marBottom w:val="0"/>
                                      <w:divBdr>
                                        <w:top w:val="none" w:sz="0" w:space="0" w:color="auto"/>
                                        <w:left w:val="none" w:sz="0" w:space="0" w:color="auto"/>
                                        <w:bottom w:val="none" w:sz="0" w:space="0" w:color="auto"/>
                                        <w:right w:val="none" w:sz="0" w:space="0" w:color="auto"/>
                                      </w:divBdr>
                                      <w:divsChild>
                                        <w:div w:id="185025783">
                                          <w:marLeft w:val="0"/>
                                          <w:marRight w:val="0"/>
                                          <w:marTop w:val="75"/>
                                          <w:marBottom w:val="75"/>
                                          <w:divBdr>
                                            <w:top w:val="none" w:sz="0" w:space="0" w:color="auto"/>
                                            <w:left w:val="none" w:sz="0" w:space="0" w:color="auto"/>
                                            <w:bottom w:val="none" w:sz="0" w:space="0" w:color="auto"/>
                                            <w:right w:val="none" w:sz="0" w:space="0" w:color="auto"/>
                                          </w:divBdr>
                                          <w:divsChild>
                                            <w:div w:id="193420792">
                                              <w:marLeft w:val="0"/>
                                              <w:marRight w:val="0"/>
                                              <w:marTop w:val="0"/>
                                              <w:marBottom w:val="0"/>
                                              <w:divBdr>
                                                <w:top w:val="none" w:sz="0" w:space="0" w:color="auto"/>
                                                <w:left w:val="none" w:sz="0" w:space="0" w:color="auto"/>
                                                <w:bottom w:val="none" w:sz="0" w:space="0" w:color="auto"/>
                                                <w:right w:val="none" w:sz="0" w:space="0" w:color="auto"/>
                                              </w:divBdr>
                                              <w:divsChild>
                                                <w:div w:id="1566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868366">
          <w:marLeft w:val="0"/>
          <w:marRight w:val="0"/>
          <w:marTop w:val="0"/>
          <w:marBottom w:val="0"/>
          <w:divBdr>
            <w:top w:val="none" w:sz="0" w:space="0" w:color="auto"/>
            <w:left w:val="none" w:sz="0" w:space="0" w:color="auto"/>
            <w:bottom w:val="none" w:sz="0" w:space="0" w:color="auto"/>
            <w:right w:val="none" w:sz="0" w:space="0" w:color="auto"/>
          </w:divBdr>
          <w:divsChild>
            <w:div w:id="1313875877">
              <w:marLeft w:val="0"/>
              <w:marRight w:val="0"/>
              <w:marTop w:val="0"/>
              <w:marBottom w:val="0"/>
              <w:divBdr>
                <w:top w:val="none" w:sz="0" w:space="0" w:color="auto"/>
                <w:left w:val="none" w:sz="0" w:space="0" w:color="auto"/>
                <w:bottom w:val="none" w:sz="0" w:space="0" w:color="auto"/>
                <w:right w:val="none" w:sz="0" w:space="0" w:color="auto"/>
              </w:divBdr>
              <w:divsChild>
                <w:div w:id="1647276095">
                  <w:marLeft w:val="0"/>
                  <w:marRight w:val="0"/>
                  <w:marTop w:val="0"/>
                  <w:marBottom w:val="0"/>
                  <w:divBdr>
                    <w:top w:val="none" w:sz="0" w:space="0" w:color="auto"/>
                    <w:left w:val="none" w:sz="0" w:space="0" w:color="auto"/>
                    <w:bottom w:val="none" w:sz="0" w:space="0" w:color="auto"/>
                    <w:right w:val="none" w:sz="0" w:space="0" w:color="auto"/>
                  </w:divBdr>
                  <w:divsChild>
                    <w:div w:id="1408068162">
                      <w:marLeft w:val="0"/>
                      <w:marRight w:val="0"/>
                      <w:marTop w:val="0"/>
                      <w:marBottom w:val="0"/>
                      <w:divBdr>
                        <w:top w:val="none" w:sz="0" w:space="0" w:color="auto"/>
                        <w:left w:val="none" w:sz="0" w:space="0" w:color="auto"/>
                        <w:bottom w:val="none" w:sz="0" w:space="0" w:color="auto"/>
                        <w:right w:val="none" w:sz="0" w:space="0" w:color="auto"/>
                      </w:divBdr>
                      <w:divsChild>
                        <w:div w:id="1521700278">
                          <w:marLeft w:val="0"/>
                          <w:marRight w:val="0"/>
                          <w:marTop w:val="0"/>
                          <w:marBottom w:val="0"/>
                          <w:divBdr>
                            <w:top w:val="none" w:sz="0" w:space="0" w:color="auto"/>
                            <w:left w:val="none" w:sz="0" w:space="0" w:color="auto"/>
                            <w:bottom w:val="none" w:sz="0" w:space="0" w:color="auto"/>
                            <w:right w:val="none" w:sz="0" w:space="0" w:color="auto"/>
                          </w:divBdr>
                          <w:divsChild>
                            <w:div w:id="1260138999">
                              <w:marLeft w:val="180"/>
                              <w:marRight w:val="180"/>
                              <w:marTop w:val="0"/>
                              <w:marBottom w:val="0"/>
                              <w:divBdr>
                                <w:top w:val="none" w:sz="0" w:space="0" w:color="auto"/>
                                <w:left w:val="none" w:sz="0" w:space="0" w:color="auto"/>
                                <w:bottom w:val="none" w:sz="0" w:space="0" w:color="auto"/>
                                <w:right w:val="none" w:sz="0" w:space="0" w:color="auto"/>
                              </w:divBdr>
                              <w:divsChild>
                                <w:div w:id="1208688444">
                                  <w:marLeft w:val="-30"/>
                                  <w:marRight w:val="-30"/>
                                  <w:marTop w:val="0"/>
                                  <w:marBottom w:val="0"/>
                                  <w:divBdr>
                                    <w:top w:val="none" w:sz="0" w:space="0" w:color="auto"/>
                                    <w:left w:val="none" w:sz="0" w:space="0" w:color="auto"/>
                                    <w:bottom w:val="none" w:sz="0" w:space="0" w:color="auto"/>
                                    <w:right w:val="none" w:sz="0" w:space="0" w:color="auto"/>
                                  </w:divBdr>
                                  <w:divsChild>
                                    <w:div w:id="112677965">
                                      <w:marLeft w:val="0"/>
                                      <w:marRight w:val="0"/>
                                      <w:marTop w:val="0"/>
                                      <w:marBottom w:val="0"/>
                                      <w:divBdr>
                                        <w:top w:val="none" w:sz="0" w:space="0" w:color="auto"/>
                                        <w:left w:val="none" w:sz="0" w:space="0" w:color="auto"/>
                                        <w:bottom w:val="none" w:sz="0" w:space="0" w:color="auto"/>
                                        <w:right w:val="none" w:sz="0" w:space="0" w:color="auto"/>
                                      </w:divBdr>
                                      <w:divsChild>
                                        <w:div w:id="1483623052">
                                          <w:marLeft w:val="0"/>
                                          <w:marRight w:val="0"/>
                                          <w:marTop w:val="0"/>
                                          <w:marBottom w:val="0"/>
                                          <w:divBdr>
                                            <w:top w:val="single" w:sz="2" w:space="0" w:color="auto"/>
                                            <w:left w:val="single" w:sz="2" w:space="0" w:color="auto"/>
                                            <w:bottom w:val="single" w:sz="2" w:space="0" w:color="auto"/>
                                            <w:right w:val="single" w:sz="2" w:space="0" w:color="auto"/>
                                          </w:divBdr>
                                          <w:divsChild>
                                            <w:div w:id="1419671035">
                                              <w:marLeft w:val="-60"/>
                                              <w:marRight w:val="-60"/>
                                              <w:marTop w:val="0"/>
                                              <w:marBottom w:val="0"/>
                                              <w:divBdr>
                                                <w:top w:val="none" w:sz="0" w:space="0" w:color="auto"/>
                                                <w:left w:val="none" w:sz="0" w:space="0" w:color="auto"/>
                                                <w:bottom w:val="none" w:sz="0" w:space="0" w:color="auto"/>
                                                <w:right w:val="none" w:sz="0" w:space="0" w:color="auto"/>
                                              </w:divBdr>
                                              <w:divsChild>
                                                <w:div w:id="21221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402">
                                      <w:marLeft w:val="0"/>
                                      <w:marRight w:val="0"/>
                                      <w:marTop w:val="0"/>
                                      <w:marBottom w:val="0"/>
                                      <w:divBdr>
                                        <w:top w:val="none" w:sz="0" w:space="0" w:color="auto"/>
                                        <w:left w:val="none" w:sz="0" w:space="0" w:color="auto"/>
                                        <w:bottom w:val="none" w:sz="0" w:space="0" w:color="auto"/>
                                        <w:right w:val="none" w:sz="0" w:space="0" w:color="auto"/>
                                      </w:divBdr>
                                      <w:divsChild>
                                        <w:div w:id="578289723">
                                          <w:marLeft w:val="0"/>
                                          <w:marRight w:val="0"/>
                                          <w:marTop w:val="0"/>
                                          <w:marBottom w:val="0"/>
                                          <w:divBdr>
                                            <w:top w:val="single" w:sz="2" w:space="0" w:color="auto"/>
                                            <w:left w:val="single" w:sz="2" w:space="0" w:color="auto"/>
                                            <w:bottom w:val="single" w:sz="2" w:space="0" w:color="auto"/>
                                            <w:right w:val="single" w:sz="2" w:space="0" w:color="auto"/>
                                          </w:divBdr>
                                          <w:divsChild>
                                            <w:div w:id="618875466">
                                              <w:marLeft w:val="-60"/>
                                              <w:marRight w:val="-60"/>
                                              <w:marTop w:val="0"/>
                                              <w:marBottom w:val="0"/>
                                              <w:divBdr>
                                                <w:top w:val="none" w:sz="0" w:space="0" w:color="auto"/>
                                                <w:left w:val="none" w:sz="0" w:space="0" w:color="auto"/>
                                                <w:bottom w:val="none" w:sz="0" w:space="0" w:color="auto"/>
                                                <w:right w:val="none" w:sz="0" w:space="0" w:color="auto"/>
                                              </w:divBdr>
                                              <w:divsChild>
                                                <w:div w:id="7404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275">
                                      <w:marLeft w:val="0"/>
                                      <w:marRight w:val="0"/>
                                      <w:marTop w:val="0"/>
                                      <w:marBottom w:val="0"/>
                                      <w:divBdr>
                                        <w:top w:val="none" w:sz="0" w:space="0" w:color="auto"/>
                                        <w:left w:val="none" w:sz="0" w:space="0" w:color="auto"/>
                                        <w:bottom w:val="none" w:sz="0" w:space="0" w:color="auto"/>
                                        <w:right w:val="none" w:sz="0" w:space="0" w:color="auto"/>
                                      </w:divBdr>
                                      <w:divsChild>
                                        <w:div w:id="1916160858">
                                          <w:marLeft w:val="0"/>
                                          <w:marRight w:val="0"/>
                                          <w:marTop w:val="0"/>
                                          <w:marBottom w:val="0"/>
                                          <w:divBdr>
                                            <w:top w:val="single" w:sz="2" w:space="0" w:color="auto"/>
                                            <w:left w:val="single" w:sz="2" w:space="0" w:color="auto"/>
                                            <w:bottom w:val="single" w:sz="2" w:space="0" w:color="auto"/>
                                            <w:right w:val="single" w:sz="2" w:space="0" w:color="auto"/>
                                          </w:divBdr>
                                          <w:divsChild>
                                            <w:div w:id="862329827">
                                              <w:marLeft w:val="-60"/>
                                              <w:marRight w:val="-60"/>
                                              <w:marTop w:val="0"/>
                                              <w:marBottom w:val="0"/>
                                              <w:divBdr>
                                                <w:top w:val="none" w:sz="0" w:space="0" w:color="auto"/>
                                                <w:left w:val="none" w:sz="0" w:space="0" w:color="auto"/>
                                                <w:bottom w:val="none" w:sz="0" w:space="0" w:color="auto"/>
                                                <w:right w:val="none" w:sz="0" w:space="0" w:color="auto"/>
                                              </w:divBdr>
                                              <w:divsChild>
                                                <w:div w:id="2410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1351</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2023-04-28T06:12:00Z</dcterms:created>
  <dcterms:modified xsi:type="dcterms:W3CDTF">2023-04-28T06:12:00Z</dcterms:modified>
</cp:coreProperties>
</file>